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1220"/>
        <w:gridCol w:w="1727"/>
        <w:gridCol w:w="988"/>
        <w:gridCol w:w="1127"/>
        <w:gridCol w:w="1255"/>
        <w:gridCol w:w="994"/>
        <w:gridCol w:w="943"/>
        <w:gridCol w:w="1074"/>
        <w:gridCol w:w="1651"/>
        <w:gridCol w:w="1398"/>
        <w:gridCol w:w="1304"/>
      </w:tblGrid>
      <w:tr w:rsidR="005A1A3A" w:rsidRPr="005A1A3A" w:rsidTr="006567CC">
        <w:trPr>
          <w:trHeight w:val="220"/>
        </w:trPr>
        <w:tc>
          <w:tcPr>
            <w:tcW w:w="13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Harmonogram realizacji planu komunikacji na rok 2017</w:t>
            </w:r>
          </w:p>
        </w:tc>
      </w:tr>
      <w:tr w:rsidR="005A1A3A" w:rsidRPr="005A1A3A" w:rsidTr="006567CC">
        <w:trPr>
          <w:trHeight w:val="450"/>
        </w:trPr>
        <w:tc>
          <w:tcPr>
            <w:tcW w:w="1398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46656E" w:rsidRDefault="0046656E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46656E" w:rsidRDefault="0046656E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LGD ZIELONE SĄSIEDZTWO</w:t>
            </w:r>
          </w:p>
        </w:tc>
      </w:tr>
      <w:tr w:rsidR="001056F1" w:rsidRPr="005A1A3A" w:rsidTr="007907AE">
        <w:trPr>
          <w:trHeight w:val="2320"/>
        </w:trPr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Narzędzia komunikacji  wraz z opisem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realizacji [gmina]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 grupa docelowa jest grupą  defaworyzowaną </w:t>
            </w:r>
            <w:r w:rsidR="006567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[tak/nie]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Termin realizacji [z dokładnością do miesiąca]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Planowana liczba uczestników - aktualna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Planowany budżet zadania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Zakładana efektywność zrealizowanego zadania-aktualna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Zakładane do osiągnięcia wskaźniki realizacji zadania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Dokumenty potwierdzające realizację zadania</w:t>
            </w:r>
          </w:p>
        </w:tc>
      </w:tr>
      <w:tr w:rsidR="00A7563E" w:rsidRPr="005A1A3A" w:rsidTr="007907AE">
        <w:trPr>
          <w:trHeight w:val="203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LSR, planowanych działaniach i możliwościach dofinansowania.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Przekazanie materiałów informacyjno-promocyjnych do umieszczenia na tablicach informacyjnych oraz w siedzibach instytucji użyteczności publicznej oraz na stronach www gmin.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A91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A91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300 </w:t>
            </w:r>
            <w:r w:rsidR="008909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Liczba instytucji w których umieszczono ogłoszenie - 8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kserokopie ogłoszeń</w:t>
            </w:r>
          </w:p>
        </w:tc>
      </w:tr>
      <w:tr w:rsidR="00E60BFF" w:rsidRPr="005A1A3A" w:rsidTr="007907AE">
        <w:trPr>
          <w:trHeight w:val="15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Informacja o rozpoczęciu realizacji LSR. Poinformowanie o 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planowanych działaniach.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Artykuły na stronie internetowej LGD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Styczeń-grudzień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1056F1" w:rsidP="00105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artykułów:80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1056F1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z systemu informatycznego</w:t>
            </w:r>
          </w:p>
        </w:tc>
      </w:tr>
      <w:tr w:rsidR="00E60BFF" w:rsidRPr="005A1A3A" w:rsidTr="007907AE">
        <w:trPr>
          <w:trHeight w:val="1926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trwającym konkursie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Artykuły na profil LGD na portalu społecznościowym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Podkowa Leśna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 - grudzień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1056F1" w:rsidP="00105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FE5CFF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artykułów:5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056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z systemu informatycznego</w:t>
            </w:r>
          </w:p>
        </w:tc>
      </w:tr>
      <w:tr w:rsidR="00E60BFF" w:rsidRPr="005A1A3A" w:rsidTr="007907AE">
        <w:trPr>
          <w:trHeight w:val="127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trwającym konkursie.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Newsletter 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– wysyłanie informacji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Styczeń-grudzień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8909C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Poprawa  funkcjonowania LGD, k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ontrola, sprawniejsze i efektyw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niejsze wdrażanie LSR poprzez usprawnienie komunikacji w trakcie procesu weryfikacyjnego wniosków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Liczba osób </w:t>
            </w:r>
            <w:r w:rsidR="00E60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zapisanych do newslettera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do których została wysłana informacja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:140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z programu newslettera</w:t>
            </w:r>
          </w:p>
        </w:tc>
      </w:tr>
      <w:tr w:rsidR="00E60BFF" w:rsidRPr="005A1A3A" w:rsidTr="007907AE">
        <w:trPr>
          <w:trHeight w:val="2249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trwającym  konkursie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Prezentacja informacji podczas wydarzeń na obszarze LGD</w:t>
            </w:r>
            <w:r w:rsidR="001056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Maj-czerwiec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FE5CFF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wydarzeń: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Fotorelacja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listy obecności</w:t>
            </w:r>
          </w:p>
        </w:tc>
      </w:tr>
      <w:tr w:rsidR="00E60BFF" w:rsidRPr="005A1A3A" w:rsidTr="007907AE">
        <w:trPr>
          <w:trHeight w:val="19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Poinformowanie o trwającym konkursie oraz informacja o planowanych działaniach.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Otwarte s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potkanie informacyjne dla potencjalnych beneficjentów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członków grup defaworyzowanych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(grupy docelowej) konkursu w każdej gminie LGD.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Luty- grudzień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 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Podnoszenie wiedzy </w:t>
            </w:r>
            <w:bookmarkStart w:id="0" w:name="_GoBack"/>
            <w:bookmarkEnd w:id="0"/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beneficjentów w zakresie wypełniania dokumentacji projektowej, realizacji projektów oraz planowania dalszych działań;</w:t>
            </w:r>
            <w:r w:rsidR="00A756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na temat założeń LSR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C39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spotkań: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Fotorelacja,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listy obecności</w:t>
            </w:r>
          </w:p>
        </w:tc>
      </w:tr>
      <w:tr w:rsidR="00E60BFF" w:rsidRPr="005A1A3A" w:rsidTr="007907AE">
        <w:trPr>
          <w:trHeight w:val="1060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Poinformowanie o wynikach konkursu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Ulotka informacyjna dystrybuowana na obszarze LGD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 grudzień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Przygotowanie grup docelowych, w tym defaworyzowanej do realizacji planowanych operacji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Ilość 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rozdysponowanych ulotek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Wzór ulotki, oświadczeni osoby odpowiedzialnej za dystrybucję ulotek</w:t>
            </w:r>
          </w:p>
        </w:tc>
      </w:tr>
      <w:tr w:rsidR="00E60BFF" w:rsidRPr="005A1A3A" w:rsidTr="007907AE">
        <w:trPr>
          <w:trHeight w:val="1480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Poinformowanie o rozpoczęciu realizacji LSR, pla</w:t>
            </w:r>
            <w:r w:rsidR="009F3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nowanych działaniach i możliwośc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iach dofinansowania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nkieta oceniająca poziom zadowolenia z działań informacyjnych i doradczych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Styczeń- grudzień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Przygotowanie się do 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ogłaszanych konkursów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Ilość wypełnionych ankiet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Raport poankietowy</w:t>
            </w:r>
          </w:p>
        </w:tc>
      </w:tr>
      <w:tr w:rsidR="00E60BFF" w:rsidRPr="005A1A3A" w:rsidTr="007907AE">
        <w:trPr>
          <w:trHeight w:val="2110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Poinformowanie o </w:t>
            </w:r>
            <w:r w:rsidR="009F3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planowanych działaniach oraz re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alizowanych projektach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Szkolenie dla potencjalnych beneficjentów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Styczeń-grudzień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Promocja podmiotów i zasobów obszaru, beneficjentów PROW, upowszechnianie dobrych praktyk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Ilość osób </w:t>
            </w:r>
            <w:r w:rsidR="00E60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uczestniczących w szk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oleniach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 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A91C39" w:rsidP="00A9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</w:t>
            </w:r>
            <w:r w:rsidR="00E60BFF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otorelacja</w:t>
            </w:r>
            <w:r w:rsidR="00E60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</w:t>
            </w:r>
            <w:r w:rsidR="00E60BFF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listy obecności</w:t>
            </w:r>
          </w:p>
        </w:tc>
      </w:tr>
      <w:tr w:rsidR="00E60BFF" w:rsidRPr="005A1A3A" w:rsidTr="007907AE">
        <w:trPr>
          <w:trHeight w:val="1480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planowanych konkursach.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Materiał informacyjny w portalach internetowych obejmujących obszar LSR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 grudzień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20 000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CA4992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</w:t>
            </w:r>
            <w:r w:rsidR="00A756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 docelowych na temat założeń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LSR oraz na temat możliwości pozyskiwania środków na realizację projektów. Przygotowanie się do ogłaszanych konkursów.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Potencjalna liczba odbiorców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 20 000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Linki do artykułów</w:t>
            </w:r>
          </w:p>
        </w:tc>
      </w:tr>
      <w:tr w:rsidR="00E60BFF" w:rsidRPr="005A1A3A" w:rsidTr="007907AE">
        <w:trPr>
          <w:trHeight w:val="2320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planowanym konkursie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Materiał informacyjny w prasie obejmującej obszar LSR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Podkowa Leśna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Przygotowanie się do ogłaszanych konkursów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Potencjalna liczba odbiorców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20 000</w:t>
            </w:r>
          </w:p>
          <w:p w:rsidR="00A91C39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artykułów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Kopia artykułów</w:t>
            </w:r>
          </w:p>
        </w:tc>
      </w:tr>
      <w:tr w:rsidR="00E60BFF" w:rsidRPr="005A1A3A" w:rsidTr="007907AE">
        <w:trPr>
          <w:trHeight w:val="2520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planowanych konkursach.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Przekazanie aktualnych informacji Przewodniczącym Rad oraz Radnym poszczególnych Gmin</w:t>
            </w:r>
            <w:r w:rsidR="00FC6D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(e-mail)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FC6DF6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Lipiec- grudzień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FC6DF6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FC6DF6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Przygotowanie się do ogłaszanych konkursów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FC6DF6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wysłanych e-maili z materiałami informacyjnymi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Kopie materiałów</w:t>
            </w:r>
          </w:p>
        </w:tc>
      </w:tr>
      <w:tr w:rsidR="00E60BFF" w:rsidRPr="005A1A3A" w:rsidTr="007907AE">
        <w:trPr>
          <w:trHeight w:val="1326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planowanych konkursach.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Spotkanie dla grup defaworyzowanych określonych w LSR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CA4992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Styczeń-grudzień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CA4992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CA4992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CA499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Poprawa funkcjonowania LGD dzię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ki informacjom zwrotnym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 spotkań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056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Fotorelacja, 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listy obecności</w:t>
            </w:r>
          </w:p>
        </w:tc>
      </w:tr>
      <w:tr w:rsidR="00E60BFF" w:rsidRPr="005A1A3A" w:rsidTr="007907AE">
        <w:trPr>
          <w:trHeight w:val="406"/>
        </w:trPr>
        <w:tc>
          <w:tcPr>
            <w:tcW w:w="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planowanym konkursie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Default="00E60BFF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Wydarzenia promocyjno-informacyjne</w:t>
            </w:r>
            <w:r w:rsidR="001056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</w:p>
          <w:p w:rsidR="001056F1" w:rsidRPr="005A1A3A" w:rsidRDefault="001056F1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10-lecie LGD (organizacja wydarzenia z nauką tańców tradycyjnych: materiały promocyjno-informacyjne, poczęstunek, wynajem sali, instruktor prowadzący tańce etc.)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CA4992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grudzień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CA4992" w:rsidP="00CA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CA4992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5000zł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Przygotowanie się do ogłaszanych konkursów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wydarzeń</w:t>
            </w:r>
            <w:r w:rsidR="00CA49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Fotorelacja </w:t>
            </w:r>
          </w:p>
        </w:tc>
      </w:tr>
      <w:tr w:rsidR="00A7563E" w:rsidRPr="005A1A3A" w:rsidTr="007907AE">
        <w:trPr>
          <w:trHeight w:val="29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47D3F" w:rsidRDefault="00011A6B"/>
    <w:sectPr w:rsidR="00B47D3F" w:rsidSect="005A1A3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6B" w:rsidRDefault="00011A6B" w:rsidP="008D42F0">
      <w:pPr>
        <w:spacing w:after="0" w:line="240" w:lineRule="auto"/>
      </w:pPr>
      <w:r>
        <w:separator/>
      </w:r>
    </w:p>
  </w:endnote>
  <w:endnote w:type="continuationSeparator" w:id="0">
    <w:p w:rsidR="00011A6B" w:rsidRDefault="00011A6B" w:rsidP="008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091780"/>
      <w:docPartObj>
        <w:docPartGallery w:val="Page Numbers (Bottom of Page)"/>
        <w:docPartUnique/>
      </w:docPartObj>
    </w:sdtPr>
    <w:sdtContent>
      <w:p w:rsidR="00075624" w:rsidRDefault="000756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75624" w:rsidRDefault="00075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6B" w:rsidRDefault="00011A6B" w:rsidP="008D42F0">
      <w:pPr>
        <w:spacing w:after="0" w:line="240" w:lineRule="auto"/>
      </w:pPr>
      <w:r>
        <w:separator/>
      </w:r>
    </w:p>
  </w:footnote>
  <w:footnote w:type="continuationSeparator" w:id="0">
    <w:p w:rsidR="00011A6B" w:rsidRDefault="00011A6B" w:rsidP="008D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2F0" w:rsidRDefault="008D42F0">
    <w:pPr>
      <w:pStyle w:val="Nagwek"/>
    </w:pPr>
    <w:r>
      <w:t>Uaktualnienie do nowego planu komunikacyjnego na 2017r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22"/>
    <w:rsid w:val="00011A6B"/>
    <w:rsid w:val="00075624"/>
    <w:rsid w:val="001056F1"/>
    <w:rsid w:val="00212231"/>
    <w:rsid w:val="002C436E"/>
    <w:rsid w:val="003042C2"/>
    <w:rsid w:val="0038474C"/>
    <w:rsid w:val="0046656E"/>
    <w:rsid w:val="00532A57"/>
    <w:rsid w:val="005A1A3A"/>
    <w:rsid w:val="005D612D"/>
    <w:rsid w:val="006567CC"/>
    <w:rsid w:val="007907AE"/>
    <w:rsid w:val="008909C9"/>
    <w:rsid w:val="008D42F0"/>
    <w:rsid w:val="009F3853"/>
    <w:rsid w:val="00A430E0"/>
    <w:rsid w:val="00A7563E"/>
    <w:rsid w:val="00A91C39"/>
    <w:rsid w:val="00AE0B22"/>
    <w:rsid w:val="00B575CD"/>
    <w:rsid w:val="00C76978"/>
    <w:rsid w:val="00CA4992"/>
    <w:rsid w:val="00E60BFF"/>
    <w:rsid w:val="00EF22FE"/>
    <w:rsid w:val="00FC6DF6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81C5"/>
  <w15:chartTrackingRefBased/>
  <w15:docId w15:val="{12BED8CA-2A25-4601-B1AD-6A5237D8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2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F0"/>
  </w:style>
  <w:style w:type="paragraph" w:styleId="Stopka">
    <w:name w:val="footer"/>
    <w:basedOn w:val="Normalny"/>
    <w:link w:val="StopkaZnak"/>
    <w:uiPriority w:val="99"/>
    <w:unhideWhenUsed/>
    <w:rsid w:val="008D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11435</TotalTime>
  <Pages>4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14</cp:revision>
  <cp:lastPrinted>2017-09-19T10:18:00Z</cp:lastPrinted>
  <dcterms:created xsi:type="dcterms:W3CDTF">2017-07-05T09:26:00Z</dcterms:created>
  <dcterms:modified xsi:type="dcterms:W3CDTF">2017-09-19T10:51:00Z</dcterms:modified>
</cp:coreProperties>
</file>