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B058" w14:textId="00FD8306" w:rsidR="00B47D3F" w:rsidRPr="004B4EF4" w:rsidRDefault="00793C75" w:rsidP="004B4EF4">
      <w:pPr>
        <w:jc w:val="center"/>
        <w:rPr>
          <w:b/>
        </w:rPr>
      </w:pPr>
      <w:r>
        <w:rPr>
          <w:b/>
        </w:rPr>
        <w:t xml:space="preserve">Ogłoszenie nr </w:t>
      </w:r>
      <w:r w:rsidR="009125D5">
        <w:rPr>
          <w:b/>
        </w:rPr>
        <w:t>13</w:t>
      </w:r>
      <w:r w:rsidR="00EB15BE">
        <w:rPr>
          <w:b/>
        </w:rPr>
        <w:t>/2018</w:t>
      </w:r>
    </w:p>
    <w:p w14:paraId="3097EA39" w14:textId="77777777" w:rsidR="004759CC" w:rsidRPr="004B4EF4" w:rsidRDefault="004A2372" w:rsidP="004759CC">
      <w:pPr>
        <w:jc w:val="center"/>
        <w:rPr>
          <w:b/>
        </w:rPr>
      </w:pPr>
      <w:r>
        <w:rPr>
          <w:b/>
        </w:rPr>
        <w:t xml:space="preserve">Stowarzyszenie </w:t>
      </w:r>
      <w:r w:rsidR="004B4EF4" w:rsidRPr="004B4EF4">
        <w:rPr>
          <w:b/>
        </w:rPr>
        <w:t xml:space="preserve">Lokalna Grupa Działania „Zielone Sąsiedztwo” </w:t>
      </w:r>
      <w:r w:rsidR="004759CC">
        <w:rPr>
          <w:b/>
        </w:rPr>
        <w:t>działające na terenie gminy Brwinów oraz miast Podkowa Leśna i Milanówek</w:t>
      </w:r>
      <w:r w:rsidR="004759CC" w:rsidRPr="004B4EF4">
        <w:rPr>
          <w:b/>
        </w:rPr>
        <w:t xml:space="preserve"> </w:t>
      </w:r>
      <w:r w:rsidR="004B4EF4" w:rsidRPr="004B4EF4">
        <w:rPr>
          <w:b/>
        </w:rPr>
        <w:t xml:space="preserve">ogłasza nabór wniosków o udzielenie wsparcia w ramach poddziałania 19.2 „Wsparcie na wdrażanie operacji w ramach strategii rozwoju lokalnego kierowanego przez społeczność” objętego Programem Rozwoju Obszarów Wiejskich </w:t>
      </w:r>
      <w:r w:rsidR="004B4EF4">
        <w:rPr>
          <w:b/>
        </w:rPr>
        <w:br/>
      </w:r>
      <w:r w:rsidR="004B4EF4" w:rsidRPr="004B4EF4">
        <w:rPr>
          <w:b/>
        </w:rPr>
        <w:t>na lata 2014-2020</w:t>
      </w:r>
      <w:r w:rsidR="004759CC" w:rsidRPr="004759CC">
        <w:rPr>
          <w:b/>
        </w:rPr>
        <w:t xml:space="preserve"> </w:t>
      </w:r>
      <w:r w:rsidR="004759CC">
        <w:rPr>
          <w:b/>
        </w:rPr>
        <w:t>z udziałem środków Europejskiego Funduszu Rolnego na rzecz Rozwoju Obszarów Wiejskich</w:t>
      </w:r>
      <w:r w:rsidR="004759CC" w:rsidRPr="004B4EF4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7259"/>
      </w:tblGrid>
      <w:tr w:rsidR="004B4EF4" w:rsidRPr="004B4EF4" w14:paraId="6FEAAA77" w14:textId="77777777" w:rsidTr="00AC61AE">
        <w:tc>
          <w:tcPr>
            <w:tcW w:w="9062" w:type="dxa"/>
            <w:gridSpan w:val="2"/>
            <w:shd w:val="clear" w:color="auto" w:fill="F7CAAC" w:themeFill="accent2" w:themeFillTint="66"/>
          </w:tcPr>
          <w:p w14:paraId="4F0166C5" w14:textId="4F915EBD" w:rsidR="004B4EF4" w:rsidRDefault="00793C75" w:rsidP="00253657">
            <w:pPr>
              <w:jc w:val="center"/>
              <w:rPr>
                <w:b/>
              </w:rPr>
            </w:pPr>
            <w:r>
              <w:rPr>
                <w:b/>
              </w:rPr>
              <w:t xml:space="preserve">Ogłoszenie nr </w:t>
            </w:r>
            <w:r w:rsidR="009125D5">
              <w:rPr>
                <w:b/>
              </w:rPr>
              <w:t>13</w:t>
            </w:r>
            <w:r w:rsidR="00EB15BE">
              <w:rPr>
                <w:b/>
              </w:rPr>
              <w:t>/2018</w:t>
            </w:r>
            <w:r w:rsidR="004B4EF4" w:rsidRPr="004B4EF4">
              <w:rPr>
                <w:b/>
              </w:rPr>
              <w:t xml:space="preserve"> </w:t>
            </w:r>
          </w:p>
          <w:p w14:paraId="03D07A26" w14:textId="7F0314BA" w:rsidR="00FE24EC" w:rsidRPr="004B4EF4" w:rsidRDefault="00961215" w:rsidP="009125D5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Przedsięwzięcie </w:t>
            </w:r>
            <w:r w:rsidR="009125D5">
              <w:rPr>
                <w:b/>
              </w:rPr>
              <w:t>I.4.1 Projekty realizowane w ramach tzw. srebrnej ekonomii</w:t>
            </w:r>
            <w:r>
              <w:rPr>
                <w:b/>
              </w:rPr>
              <w:t xml:space="preserve"> </w:t>
            </w:r>
          </w:p>
        </w:tc>
      </w:tr>
      <w:tr w:rsidR="004B4EF4" w14:paraId="21545D35" w14:textId="77777777" w:rsidTr="00AC61AE">
        <w:tc>
          <w:tcPr>
            <w:tcW w:w="2547" w:type="dxa"/>
          </w:tcPr>
          <w:p w14:paraId="189A8CF2" w14:textId="77777777" w:rsidR="004B4EF4" w:rsidRDefault="004B4EF4">
            <w:r>
              <w:t>Termin trwania naboru</w:t>
            </w:r>
          </w:p>
        </w:tc>
        <w:tc>
          <w:tcPr>
            <w:tcW w:w="6515" w:type="dxa"/>
          </w:tcPr>
          <w:p w14:paraId="7C1DE12C" w14:textId="7DECE64A" w:rsidR="004B4EF4" w:rsidRPr="00FB120A" w:rsidRDefault="00FB120A" w:rsidP="00240B7E">
            <w:r w:rsidRPr="00FB120A">
              <w:t xml:space="preserve">Od </w:t>
            </w:r>
            <w:r w:rsidR="009125D5">
              <w:t xml:space="preserve">20 sierpnia do </w:t>
            </w:r>
            <w:r w:rsidR="00EB15BE">
              <w:t xml:space="preserve"> </w:t>
            </w:r>
            <w:r w:rsidR="009125D5">
              <w:t>4 września</w:t>
            </w:r>
            <w:r w:rsidR="00974B89">
              <w:t xml:space="preserve"> </w:t>
            </w:r>
            <w:r w:rsidR="00EB15BE">
              <w:t>2018</w:t>
            </w:r>
            <w:r w:rsidR="00974B89">
              <w:t xml:space="preserve"> </w:t>
            </w:r>
            <w:r w:rsidRPr="00FB120A">
              <w:t>r</w:t>
            </w:r>
            <w:r w:rsidR="00974B89">
              <w:t>.</w:t>
            </w:r>
            <w:r w:rsidR="004B4EF4" w:rsidRPr="00FB120A">
              <w:t xml:space="preserve"> </w:t>
            </w:r>
            <w:r w:rsidR="004B4EF4" w:rsidRPr="00FB120A">
              <w:rPr>
                <w:b/>
              </w:rPr>
              <w:t>do godz. 15:00</w:t>
            </w:r>
          </w:p>
        </w:tc>
      </w:tr>
      <w:tr w:rsidR="004B4EF4" w14:paraId="4E46CFC6" w14:textId="77777777" w:rsidTr="00AC61AE">
        <w:tc>
          <w:tcPr>
            <w:tcW w:w="2547" w:type="dxa"/>
          </w:tcPr>
          <w:p w14:paraId="3C88766C" w14:textId="77777777" w:rsidR="004B4EF4" w:rsidRDefault="004B4EF4">
            <w:r>
              <w:t>Miejsce składania wniosków</w:t>
            </w:r>
          </w:p>
        </w:tc>
        <w:tc>
          <w:tcPr>
            <w:tcW w:w="6515" w:type="dxa"/>
          </w:tcPr>
          <w:p w14:paraId="5A33E19A" w14:textId="77777777" w:rsidR="00AC61AE" w:rsidRDefault="004B4EF4">
            <w:r>
              <w:t xml:space="preserve">Biuro </w:t>
            </w:r>
            <w:r w:rsidR="00F67166">
              <w:t>Stowarzyszenia Lokalna Grupa</w:t>
            </w:r>
            <w:r>
              <w:t xml:space="preserve"> Działania „Zielone Sąsiedztwo” </w:t>
            </w:r>
            <w:r>
              <w:br/>
              <w:t>ul. Świerkowa 1 05-807 Podkowa Leśna</w:t>
            </w:r>
            <w:r w:rsidR="00AC61AE">
              <w:t xml:space="preserve">         </w:t>
            </w:r>
          </w:p>
          <w:p w14:paraId="1362BF05" w14:textId="77777777" w:rsidR="00C328B9" w:rsidRDefault="00C328B9">
            <w:r>
              <w:t>Pon</w:t>
            </w:r>
            <w:r w:rsidR="00872F48">
              <w:t>.</w:t>
            </w:r>
            <w:r>
              <w:t>-pt</w:t>
            </w:r>
            <w:r w:rsidR="00872F48">
              <w:t>.</w:t>
            </w:r>
            <w:r>
              <w:t xml:space="preserve"> w godz. 9:00- 16:00</w:t>
            </w:r>
          </w:p>
        </w:tc>
      </w:tr>
      <w:tr w:rsidR="004B4EF4" w14:paraId="4B597287" w14:textId="77777777" w:rsidTr="00AC61AE">
        <w:tc>
          <w:tcPr>
            <w:tcW w:w="2547" w:type="dxa"/>
          </w:tcPr>
          <w:p w14:paraId="0D9DB82C" w14:textId="77777777" w:rsidR="004B4EF4" w:rsidRDefault="004B4EF4">
            <w:r>
              <w:t>Forma wsparcia</w:t>
            </w:r>
          </w:p>
        </w:tc>
        <w:tc>
          <w:tcPr>
            <w:tcW w:w="6515" w:type="dxa"/>
          </w:tcPr>
          <w:p w14:paraId="33ECC45A" w14:textId="77777777" w:rsidR="006A4B3B" w:rsidRDefault="006A4B3B" w:rsidP="006A4B3B">
            <w:pPr>
              <w:autoSpaceDE w:val="0"/>
              <w:autoSpaceDN w:val="0"/>
              <w:adjustRightInd w:val="0"/>
            </w:pPr>
            <w:r>
              <w:t>Refundacja w wysokości do 63,36% kosztów kwalifikowanych - w przypadku jednostki sektora finansów publicznych.</w:t>
            </w:r>
          </w:p>
          <w:p w14:paraId="1D357974" w14:textId="77777777" w:rsidR="006A4B3B" w:rsidRDefault="006A4B3B" w:rsidP="006A4B3B">
            <w:pPr>
              <w:autoSpaceDE w:val="0"/>
              <w:autoSpaceDN w:val="0"/>
              <w:adjustRightInd w:val="0"/>
            </w:pPr>
            <w:r>
              <w:t>Refundacja do 70% kosztów kwalifikowalnych - w przypadku podmiotu wykonującego działalność gospodarczą, do której stosuje się przepisy ustawy z dnia 2 lipca 2004 r. o swobodzie działalności gospodarczej.</w:t>
            </w:r>
          </w:p>
          <w:p w14:paraId="278118EE" w14:textId="77777777" w:rsidR="006A4B3B" w:rsidRDefault="006A4B3B" w:rsidP="006A4B3B">
            <w:pPr>
              <w:autoSpaceDE w:val="0"/>
              <w:autoSpaceDN w:val="0"/>
              <w:adjustRightInd w:val="0"/>
            </w:pPr>
            <w:r>
              <w:t>Refundacja do 100% - w przypadku pozostałych podmiotów.</w:t>
            </w:r>
          </w:p>
          <w:p w14:paraId="1EA6285F" w14:textId="77777777" w:rsidR="006A4B3B" w:rsidRDefault="006A4B3B" w:rsidP="006A4B3B">
            <w:pPr>
              <w:autoSpaceDE w:val="0"/>
              <w:autoSpaceDN w:val="0"/>
              <w:adjustRightInd w:val="0"/>
            </w:pPr>
            <w:r>
              <w:t>Pomoc jest przyznawana do wysokości limitu, który w okresie realizacji Programu Rozwoju Obszarów Wiejskich na lata 2014-2020 wynosi 300 tys. złotych na jednego beneficjenta.</w:t>
            </w:r>
          </w:p>
          <w:p w14:paraId="120B0207" w14:textId="67678A0B" w:rsidR="006E5A1A" w:rsidRDefault="006A4B3B" w:rsidP="006A4B3B">
            <w:pPr>
              <w:autoSpaceDE w:val="0"/>
              <w:autoSpaceDN w:val="0"/>
              <w:adjustRightInd w:val="0"/>
            </w:pPr>
            <w:r>
              <w:t>Wprowadza się limit kwot pomocy do wysokości kwoty ogłoszonego naboru. W przypadku JST Limit dotyczy kwoty obciążającej budżet LSR, czyli uwzględniający wkład EFRROW w wysokości do 63,63% oraz 36,37% stanowiący wkład własny beneficjenta.</w:t>
            </w:r>
          </w:p>
        </w:tc>
      </w:tr>
      <w:tr w:rsidR="00AC61AE" w14:paraId="0731F34B" w14:textId="77777777" w:rsidTr="00AC61AE">
        <w:tc>
          <w:tcPr>
            <w:tcW w:w="2547" w:type="dxa"/>
          </w:tcPr>
          <w:p w14:paraId="418B706C" w14:textId="77777777" w:rsidR="00AC61AE" w:rsidRDefault="00AC61AE" w:rsidP="00AC61AE">
            <w:r>
              <w:t>Zakres tematyczny operacji</w:t>
            </w:r>
          </w:p>
        </w:tc>
        <w:tc>
          <w:tcPr>
            <w:tcW w:w="6515" w:type="dxa"/>
          </w:tcPr>
          <w:p w14:paraId="0E1A2C5F" w14:textId="77777777" w:rsidR="009125D5" w:rsidRPr="00247FC6" w:rsidRDefault="004759CC" w:rsidP="00EC5365">
            <w:pPr>
              <w:autoSpaceDE w:val="0"/>
              <w:autoSpaceDN w:val="0"/>
              <w:adjustRightInd w:val="0"/>
              <w:rPr>
                <w:b/>
              </w:rPr>
            </w:pPr>
            <w:r w:rsidRPr="00247FC6">
              <w:t xml:space="preserve">Operacje zgodne z opisem </w:t>
            </w:r>
            <w:r w:rsidR="008F41BD" w:rsidRPr="00247FC6">
              <w:t>Przedsięwzięcia</w:t>
            </w:r>
            <w:r w:rsidR="008F41BD" w:rsidRPr="00247FC6">
              <w:rPr>
                <w:b/>
              </w:rPr>
              <w:t xml:space="preserve"> </w:t>
            </w:r>
            <w:r w:rsidR="001460B9" w:rsidRPr="00247FC6">
              <w:rPr>
                <w:b/>
              </w:rPr>
              <w:t xml:space="preserve"> </w:t>
            </w:r>
            <w:r w:rsidR="009125D5" w:rsidRPr="00247FC6">
              <w:rPr>
                <w:b/>
              </w:rPr>
              <w:t xml:space="preserve">I.4.1 Projekty realizowane w ramach tzw. srebrnej ekonomii </w:t>
            </w:r>
          </w:p>
          <w:p w14:paraId="3A90316C" w14:textId="32AF6749" w:rsidR="00F948FA" w:rsidRPr="00247FC6" w:rsidRDefault="007B1C83" w:rsidP="00EC5365">
            <w:pPr>
              <w:autoSpaceDE w:val="0"/>
              <w:autoSpaceDN w:val="0"/>
              <w:adjustRightInd w:val="0"/>
            </w:pPr>
            <w:r w:rsidRPr="00247FC6">
              <w:t>Operacje w zakresie</w:t>
            </w:r>
            <w:r w:rsidR="004E078C" w:rsidRPr="00247FC6">
              <w:t xml:space="preserve"> </w:t>
            </w:r>
            <w:r w:rsidR="006A4B3B" w:rsidRPr="00247FC6">
              <w:t xml:space="preserve">wzmocnienia kapitału społecznego, w tym przez podnoszenie wiedzy społeczności lokalnej w zakresie ochrony środowiska i zmian klimatycznych, także z wykorzystaniem rozwiązań innowacyjnych </w:t>
            </w:r>
            <w:r w:rsidR="00AC61AE" w:rsidRPr="00247FC6">
              <w:t>Zgodnie z par.2 ust.1 pkt.</w:t>
            </w:r>
            <w:r w:rsidR="006A4B3B" w:rsidRPr="00247FC6">
              <w:t xml:space="preserve"> 1</w:t>
            </w:r>
            <w:r w:rsidRPr="00247FC6">
              <w:t xml:space="preserve"> </w:t>
            </w:r>
            <w:r w:rsidR="00AC61AE" w:rsidRPr="00247FC6">
              <w:t>Rozporządzenia MRiRW z dnia 24 września 2015r.poz.1570 Dz.U. z dnia 9 paźdz</w:t>
            </w:r>
            <w:r w:rsidRPr="00247FC6">
              <w:t>iernika</w:t>
            </w:r>
            <w:r w:rsidR="00EC5365" w:rsidRPr="00247FC6">
              <w:t xml:space="preserve"> 2015 r</w:t>
            </w:r>
            <w:r w:rsidRPr="00247FC6">
              <w:t xml:space="preserve"> z późn</w:t>
            </w:r>
            <w:r w:rsidR="00EC5365" w:rsidRPr="00247FC6">
              <w:t>.</w:t>
            </w:r>
            <w:r w:rsidRPr="00247FC6">
              <w:t xml:space="preserve"> zm.</w:t>
            </w:r>
            <w:bookmarkStart w:id="0" w:name="_GoBack"/>
            <w:bookmarkEnd w:id="0"/>
          </w:p>
          <w:p w14:paraId="64436292" w14:textId="77777777" w:rsidR="008F41BD" w:rsidRPr="00247FC6" w:rsidRDefault="006E5A1A" w:rsidP="008C7DC6">
            <w:r w:rsidRPr="00247FC6">
              <w:t>Wskaźnik produktu:</w:t>
            </w:r>
            <w:r w:rsidR="00961215" w:rsidRPr="00247FC6">
              <w:t xml:space="preserve"> </w:t>
            </w:r>
            <w:r w:rsidR="008C7DC6" w:rsidRPr="00247FC6">
              <w:t>Liczba operacji z zakresu rozwoju transportu zbiorowego i alternatywnych sposobów komunikacji.</w:t>
            </w:r>
          </w:p>
          <w:p w14:paraId="08295974" w14:textId="77777777" w:rsidR="00247FC6" w:rsidRPr="00247FC6" w:rsidRDefault="00247FC6" w:rsidP="00247FC6">
            <w:pPr>
              <w:pStyle w:val="Bezodstpw"/>
            </w:pPr>
            <w:r w:rsidRPr="00247FC6">
              <w:t>Wskaźnik produktu:</w:t>
            </w:r>
          </w:p>
          <w:p w14:paraId="414174FD" w14:textId="3EE6D9F0" w:rsidR="00247FC6" w:rsidRPr="00247FC6" w:rsidRDefault="00247FC6" w:rsidP="00247FC6">
            <w:pPr>
              <w:pStyle w:val="Bezodstpw"/>
            </w:pPr>
            <w:r w:rsidRPr="00247FC6">
              <w:t>1)Liczba operacji polegających na likwidacji barier architektonicznych</w:t>
            </w:r>
          </w:p>
        </w:tc>
      </w:tr>
      <w:tr w:rsidR="00AC61AE" w14:paraId="5D3D21A7" w14:textId="77777777" w:rsidTr="00AC61AE">
        <w:tc>
          <w:tcPr>
            <w:tcW w:w="2547" w:type="dxa"/>
          </w:tcPr>
          <w:p w14:paraId="224F2E82" w14:textId="77777777" w:rsidR="00AC61AE" w:rsidRDefault="00AC61AE" w:rsidP="00AC61AE">
            <w:r>
              <w:t>Warunki udzielenia wsparcia</w:t>
            </w:r>
          </w:p>
        </w:tc>
        <w:tc>
          <w:tcPr>
            <w:tcW w:w="6515" w:type="dxa"/>
          </w:tcPr>
          <w:p w14:paraId="2CBF8FF6" w14:textId="1A3858FC" w:rsidR="00EB15BE" w:rsidRDefault="00AC61AE" w:rsidP="00AC61AE">
            <w:r>
              <w:t xml:space="preserve">Operacja musi być zgodna z Programem (PROW 2014-2020) oraz </w:t>
            </w:r>
            <w:r w:rsidR="009D1E89">
              <w:t>ze Strategią Rozwoju Lokalnego Kierowanego przez Społeczność Lokalną objętą Programem Rozwoju Obszarów Wiejskich na lata 2014-2020 (LSR)</w:t>
            </w:r>
            <w:r w:rsidR="00EB15BE">
              <w:br/>
            </w:r>
            <w:hyperlink r:id="rId8" w:history="1">
              <w:r w:rsidR="00EB15BE" w:rsidRPr="00021BF7">
                <w:rPr>
                  <w:rStyle w:val="Hipercze"/>
                </w:rPr>
                <w:t>http://zielonesasiedztwo.pl/dokumenty/lsr_12_2017_uaktualnienie_grudzien/</w:t>
              </w:r>
            </w:hyperlink>
          </w:p>
          <w:p w14:paraId="69125145" w14:textId="556E8E10" w:rsidR="00AC61AE" w:rsidRDefault="009D1E89" w:rsidP="00AC61AE">
            <w:r>
              <w:t xml:space="preserve">w tym </w:t>
            </w:r>
            <w:r w:rsidR="00AC61AE">
              <w:t xml:space="preserve">realizować wskaźniki określone w LSR „Zielonego Sąsiedztwa” zgodnie z załącznikiem nr 1 do ogłoszenia nr </w:t>
            </w:r>
            <w:r w:rsidR="009125D5">
              <w:t>13</w:t>
            </w:r>
            <w:r w:rsidR="006A4B3B">
              <w:t>/2018</w:t>
            </w:r>
            <w:r w:rsidR="00AC61AE">
              <w:t xml:space="preserve"> (Planowane do osiągnięcia w wyniku realizacji operacji cele ogólne, szczegółowe, przedsięwzięcia oraz zakładane do osiągnięcia wskaźniki)</w:t>
            </w:r>
            <w:r w:rsidR="00F948FA">
              <w:t>.</w:t>
            </w:r>
          </w:p>
          <w:p w14:paraId="7EC4C16B" w14:textId="77777777" w:rsidR="00AC61AE" w:rsidRDefault="00AC61AE" w:rsidP="005F6956">
            <w:pPr>
              <w:autoSpaceDE w:val="0"/>
              <w:autoSpaceDN w:val="0"/>
              <w:adjustRightInd w:val="0"/>
            </w:pPr>
            <w:r>
              <w:lastRenderedPageBreak/>
              <w:t>O pomoc ubiega</w:t>
            </w:r>
            <w:r w:rsidR="00F948FA">
              <w:t xml:space="preserve">ć mogą się podmioty określone w par. 3 </w:t>
            </w:r>
            <w:r>
              <w:t>rozporządzeniu MRiRW z dnia 24 września 2015r poz. 1570 Dz.U.</w:t>
            </w:r>
            <w:r w:rsidR="00F948FA">
              <w:t xml:space="preserve"> z dnia </w:t>
            </w:r>
            <w:r w:rsidR="00F948FA" w:rsidRPr="00AC61AE">
              <w:t>9 paźdz</w:t>
            </w:r>
            <w:r w:rsidR="00F948FA">
              <w:t>iernika 2015 r z późn. zm.</w:t>
            </w:r>
          </w:p>
        </w:tc>
      </w:tr>
      <w:tr w:rsidR="00AC61AE" w14:paraId="2BFE13E8" w14:textId="77777777" w:rsidTr="009125D5">
        <w:trPr>
          <w:trHeight w:val="6227"/>
        </w:trPr>
        <w:tc>
          <w:tcPr>
            <w:tcW w:w="2547" w:type="dxa"/>
          </w:tcPr>
          <w:p w14:paraId="0D40E035" w14:textId="77777777" w:rsidR="00AC61AE" w:rsidRDefault="00AC61AE" w:rsidP="00AC61AE">
            <w:r>
              <w:lastRenderedPageBreak/>
              <w:t>Kryteria wyboru operacji wraz ze wskazaniem minimalnej ilości punktów, której uzyskanie jest warunkiem wyboru operacji</w:t>
            </w:r>
          </w:p>
        </w:tc>
        <w:tc>
          <w:tcPr>
            <w:tcW w:w="6515" w:type="dxa"/>
          </w:tcPr>
          <w:p w14:paraId="0CE6113F" w14:textId="77777777" w:rsidR="00AC61AE" w:rsidRDefault="00AC61AE" w:rsidP="00AC61AE">
            <w:pPr>
              <w:rPr>
                <w:b/>
              </w:rPr>
            </w:pPr>
            <w:r>
              <w:t xml:space="preserve">Aby wniosek mógł zostać wybrany przez LGD do finansowania, musi spełnić warunki określone w Rozporządzeniu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</w:t>
            </w:r>
            <w:r w:rsidR="00ED2AD9">
              <w:t>Wiejskich na lata 2014-2020; Dz.</w:t>
            </w:r>
            <w:r>
              <w:t>U.2015 poz. 1570, a ponadto - spełnić warunki oceny wstępnej</w:t>
            </w:r>
            <w:r w:rsidR="009D1E89">
              <w:t>,</w:t>
            </w:r>
            <w:r>
              <w:t xml:space="preserve"> - zostać uznany za zgodny z LSR, w tym - zgodny z warunkami przyznania pomocy określonymi w Programie Rozwoju Obszarów Wiejskich na lata 2014-2020, a ponadto - średnia arytmetyczna z ważnych Kart Oceny Zgodności Operacji z Lokalnymi Kryteriami musi osiągnąć </w:t>
            </w:r>
            <w:r w:rsidRPr="00A422FB">
              <w:rPr>
                <w:b/>
              </w:rPr>
              <w:t xml:space="preserve">minimalny próg punktowy wynoszący </w:t>
            </w:r>
            <w:r w:rsidR="00F948FA">
              <w:rPr>
                <w:b/>
              </w:rPr>
              <w:t>6</w:t>
            </w:r>
            <w:r w:rsidRPr="00A422FB">
              <w:rPr>
                <w:b/>
              </w:rPr>
              <w:t>0 pkt.</w:t>
            </w:r>
          </w:p>
          <w:p w14:paraId="71305601" w14:textId="77777777" w:rsidR="006E5A1A" w:rsidRPr="00ED2AD9" w:rsidRDefault="006E5A1A" w:rsidP="00AC61AE">
            <w:r w:rsidRPr="00ED2AD9">
              <w:t xml:space="preserve">O </w:t>
            </w:r>
            <w:r w:rsidR="00ED2AD9" w:rsidRPr="00ED2AD9">
              <w:t>wybraniu projektu do dofinansowania</w:t>
            </w:r>
            <w:r w:rsidRPr="00ED2AD9">
              <w:t xml:space="preserve"> decyduje</w:t>
            </w:r>
            <w:r w:rsidR="00ED2AD9" w:rsidRPr="00ED2AD9">
              <w:t xml:space="preserve"> kolejność pod względem</w:t>
            </w:r>
            <w:r w:rsidRPr="00ED2AD9">
              <w:t xml:space="preserve"> liczb</w:t>
            </w:r>
            <w:r w:rsidR="00ED2AD9" w:rsidRPr="00ED2AD9">
              <w:t xml:space="preserve">y </w:t>
            </w:r>
            <w:r w:rsidRPr="00ED2AD9">
              <w:t>punktów</w:t>
            </w:r>
            <w:r w:rsidR="00ED2AD9" w:rsidRPr="00ED2AD9">
              <w:t xml:space="preserve"> uzyskanych w wyniku oceny według lokalnych kryteriów wyboru operacji.</w:t>
            </w:r>
          </w:p>
          <w:p w14:paraId="66606670" w14:textId="77777777" w:rsidR="006E5A1A" w:rsidRDefault="006E5A1A" w:rsidP="00AC61AE">
            <w:r w:rsidRPr="00ED2AD9">
              <w:t xml:space="preserve">Projekty są wybierane do limitu pomocy wskazanego w niniejszym ogłoszeniu, w przypadku </w:t>
            </w:r>
            <w:proofErr w:type="spellStart"/>
            <w:r w:rsidRPr="00ED2AD9">
              <w:t>jsfp</w:t>
            </w:r>
            <w:proofErr w:type="spellEnd"/>
            <w:r w:rsidRPr="00ED2AD9">
              <w:t xml:space="preserve"> limit określany jest względem wartości całkowitej projektu.</w:t>
            </w:r>
          </w:p>
          <w:p w14:paraId="1B46BD1E" w14:textId="77777777" w:rsidR="004759CC" w:rsidRPr="00ED2AD9" w:rsidRDefault="004759CC" w:rsidP="004759CC">
            <w:r>
              <w:t>Minimalna całkowita wartość projektu wynosi 50 tys. zł.</w:t>
            </w:r>
          </w:p>
          <w:p w14:paraId="03D1E6FE" w14:textId="77777777" w:rsidR="00F948FA" w:rsidRPr="00A422FB" w:rsidRDefault="00F948FA" w:rsidP="00AC61AE">
            <w:pPr>
              <w:rPr>
                <w:b/>
              </w:rPr>
            </w:pPr>
            <w:r>
              <w:rPr>
                <w:b/>
              </w:rPr>
              <w:t>Wymagane je</w:t>
            </w:r>
            <w:r w:rsidR="00ED2AD9">
              <w:rPr>
                <w:b/>
              </w:rPr>
              <w:t>s</w:t>
            </w:r>
            <w:r>
              <w:rPr>
                <w:b/>
              </w:rPr>
              <w:t>t złożenie fiszki projektowej.</w:t>
            </w:r>
          </w:p>
          <w:p w14:paraId="26974F81" w14:textId="77777777" w:rsidR="00AC61AE" w:rsidRDefault="00AC61AE" w:rsidP="00F948FA">
            <w:r>
              <w:t xml:space="preserve">Karta weryfikacji operacji, </w:t>
            </w:r>
            <w:r w:rsidR="00F948FA">
              <w:t xml:space="preserve">oceny zgodności z LSR, </w:t>
            </w:r>
            <w:r>
              <w:t>oceny według lokalnych kryteriów oraz fiszka projektowa dostępne są na stronie</w:t>
            </w:r>
            <w:r w:rsidR="00F948FA">
              <w:t xml:space="preserve"> </w:t>
            </w:r>
            <w:hyperlink r:id="rId9" w:history="1">
              <w:r w:rsidR="00F948FA" w:rsidRPr="00C514A2">
                <w:rPr>
                  <w:rStyle w:val="Hipercze"/>
                </w:rPr>
                <w:t>http://zielonesasiedztwo.pl/strefa-beneficjenta/projekty-infrastrukturalne/wnioski-i-instrukcje/</w:t>
              </w:r>
            </w:hyperlink>
          </w:p>
          <w:p w14:paraId="15D1C84E" w14:textId="77777777" w:rsidR="00F948FA" w:rsidRDefault="00F948FA" w:rsidP="00F948FA"/>
        </w:tc>
      </w:tr>
      <w:tr w:rsidR="00AC61AE" w14:paraId="0ABDDE77" w14:textId="77777777" w:rsidTr="00AC61AE">
        <w:tc>
          <w:tcPr>
            <w:tcW w:w="2547" w:type="dxa"/>
          </w:tcPr>
          <w:p w14:paraId="4D4E6E44" w14:textId="77777777" w:rsidR="00AC61AE" w:rsidRDefault="00AC61AE" w:rsidP="00AC61AE">
            <w:r>
              <w:t>Wymagane dokumenty, potwierdzające spełnienie warunków udzielenia wsparcia oraz kryteriów wyboru operacji</w:t>
            </w:r>
          </w:p>
        </w:tc>
        <w:tc>
          <w:tcPr>
            <w:tcW w:w="6515" w:type="dxa"/>
          </w:tcPr>
          <w:p w14:paraId="54E90F61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Wniosek o przyznanie pomocy</w:t>
            </w:r>
            <w:r w:rsidRPr="009C3C23">
              <w:rPr>
                <w:b/>
              </w:rPr>
              <w:t xml:space="preserve"> wraz z załącznikami wymaganymi we wniosku</w:t>
            </w:r>
            <w:r>
              <w:t xml:space="preserve"> dla danego beneficjenta</w:t>
            </w:r>
          </w:p>
          <w:p w14:paraId="0BFFCC91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Dokumenty po</w:t>
            </w:r>
            <w:r w:rsidR="009D1E89">
              <w:t>twierdzające spełnienie lokalnych kryteriów wyboru operacji.</w:t>
            </w:r>
          </w:p>
          <w:p w14:paraId="6F577F5C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Wypełniona fiszka projektowa</w:t>
            </w:r>
          </w:p>
        </w:tc>
      </w:tr>
      <w:tr w:rsidR="00AC61AE" w14:paraId="61D5782F" w14:textId="77777777" w:rsidTr="00AC61AE">
        <w:tc>
          <w:tcPr>
            <w:tcW w:w="2547" w:type="dxa"/>
          </w:tcPr>
          <w:p w14:paraId="310C4064" w14:textId="77777777" w:rsidR="00AC61AE" w:rsidRDefault="00AC61AE" w:rsidP="00AC61AE">
            <w:r>
              <w:t>Limit dostępnych środków w ramach ogłaszanego naboru</w:t>
            </w:r>
          </w:p>
        </w:tc>
        <w:tc>
          <w:tcPr>
            <w:tcW w:w="6515" w:type="dxa"/>
          </w:tcPr>
          <w:p w14:paraId="3E0F08E8" w14:textId="3F05F098" w:rsidR="00AC61AE" w:rsidRPr="00872F48" w:rsidRDefault="009125D5" w:rsidP="000C0616">
            <w:pPr>
              <w:rPr>
                <w:b/>
              </w:rPr>
            </w:pPr>
            <w:r>
              <w:rPr>
                <w:b/>
              </w:rPr>
              <w:t>88 880</w:t>
            </w:r>
            <w:r w:rsidR="008F41BD">
              <w:rPr>
                <w:b/>
              </w:rPr>
              <w:t xml:space="preserve"> </w:t>
            </w:r>
            <w:r w:rsidR="000C0616">
              <w:rPr>
                <w:b/>
              </w:rPr>
              <w:t xml:space="preserve">zł </w:t>
            </w:r>
            <w:r w:rsidR="000C0616">
              <w:t>(</w:t>
            </w:r>
            <w:r>
              <w:t>osiemdziesiąt osiem tysięcy osiemset osiemdziesiąt</w:t>
            </w:r>
            <w:r w:rsidR="000C0616" w:rsidRPr="000C0616">
              <w:t xml:space="preserve"> złotych)</w:t>
            </w:r>
            <w:r w:rsidR="000C0616">
              <w:rPr>
                <w:b/>
              </w:rPr>
              <w:t xml:space="preserve"> </w:t>
            </w:r>
          </w:p>
        </w:tc>
      </w:tr>
      <w:tr w:rsidR="00AC61AE" w14:paraId="2C4D471B" w14:textId="77777777" w:rsidTr="00AC61AE">
        <w:tc>
          <w:tcPr>
            <w:tcW w:w="2547" w:type="dxa"/>
          </w:tcPr>
          <w:p w14:paraId="55707CFD" w14:textId="77777777" w:rsidR="00AC61AE" w:rsidRDefault="00AC61AE" w:rsidP="00AC61AE">
            <w:r>
              <w:t xml:space="preserve">Informacje o miejscu udostępnienia LSR, formularza wniosku o udzielenie wsparcia, formularza wniosku o płatność oraz </w:t>
            </w:r>
            <w:r>
              <w:lastRenderedPageBreak/>
              <w:t>formularza umowy o udzielenie wsparcia</w:t>
            </w:r>
          </w:p>
        </w:tc>
        <w:tc>
          <w:tcPr>
            <w:tcW w:w="6515" w:type="dxa"/>
          </w:tcPr>
          <w:p w14:paraId="5777CE8D" w14:textId="77777777" w:rsidR="00AC61AE" w:rsidRDefault="00AC61AE" w:rsidP="00AC61AE">
            <w:pPr>
              <w:rPr>
                <w:rStyle w:val="Hipercze"/>
              </w:rPr>
            </w:pPr>
            <w:r>
              <w:lastRenderedPageBreak/>
              <w:t>Formularze wniosków o przyznanie pomocy, wniosku o płatność wraz z instrukcjami wypełniania, formularz umowy o udzielenie wsparcia dostępne są w wersji elektronicznej na stronie internetowej Samorządu Województwa Mazowieckiego (</w:t>
            </w:r>
            <w:hyperlink r:id="rId10" w:history="1">
              <w:r w:rsidRPr="00E928B0">
                <w:rPr>
                  <w:rStyle w:val="Hipercze"/>
                </w:rPr>
                <w:t>www.prow.mazowia.pl</w:t>
              </w:r>
            </w:hyperlink>
            <w:r>
              <w:t xml:space="preserve"> ),</w:t>
            </w:r>
            <w:r w:rsidRPr="00FB120A">
              <w:t xml:space="preserve"> Agencji Restrukturyzacji i Modernizacji Rolnictwa (</w:t>
            </w:r>
            <w:hyperlink r:id="rId11" w:history="1">
              <w:r w:rsidRPr="00E928B0">
                <w:rPr>
                  <w:rStyle w:val="Hipercze"/>
                </w:rPr>
                <w:t>www.arimr.gov.pl</w:t>
              </w:r>
            </w:hyperlink>
            <w:r>
              <w:t xml:space="preserve"> ) oraz stronie LGD „Zielone Sąsiedztwo”</w:t>
            </w:r>
          </w:p>
          <w:p w14:paraId="2A3BCC7E" w14:textId="77777777" w:rsidR="00AC61AE" w:rsidRDefault="0098323E" w:rsidP="009D1E89">
            <w:hyperlink r:id="rId12" w:history="1">
              <w:r w:rsidR="009D1E89" w:rsidRPr="00C514A2">
                <w:rPr>
                  <w:rStyle w:val="Hipercze"/>
                </w:rPr>
                <w:t>http://zielonesasiedztwo.pl/strefa-beneficjenta/projekty-infrastrukturalne/wnioski-i-instrukcje/</w:t>
              </w:r>
            </w:hyperlink>
          </w:p>
          <w:p w14:paraId="5320CC5F" w14:textId="77777777" w:rsidR="009D1E89" w:rsidRDefault="009D1E89" w:rsidP="009D1E89"/>
        </w:tc>
      </w:tr>
      <w:tr w:rsidR="00AC61AE" w14:paraId="467BFDE5" w14:textId="77777777" w:rsidTr="00AC61AE">
        <w:tc>
          <w:tcPr>
            <w:tcW w:w="2547" w:type="dxa"/>
          </w:tcPr>
          <w:p w14:paraId="2BADB48C" w14:textId="77777777" w:rsidR="00AC61AE" w:rsidRDefault="00AC61AE" w:rsidP="00AC61AE">
            <w:r>
              <w:lastRenderedPageBreak/>
              <w:t>Sposób składania wniosku</w:t>
            </w:r>
          </w:p>
        </w:tc>
        <w:tc>
          <w:tcPr>
            <w:tcW w:w="6515" w:type="dxa"/>
          </w:tcPr>
          <w:p w14:paraId="41F41B40" w14:textId="2400A707" w:rsidR="00AC61AE" w:rsidRDefault="00AC61AE" w:rsidP="00AC61AE">
            <w:pPr>
              <w:rPr>
                <w:color w:val="FF0000"/>
              </w:rPr>
            </w:pPr>
            <w:r>
              <w:t>Wniosek wraz z załącznikami należy złożyć osobiście lub przez osobę upoważnioną w formie papierowej w dwóch jednobrzmiących oryginalnych egzemplarzach oraz w formie elektronicznej na płycie CD</w:t>
            </w:r>
            <w:r w:rsidR="004759CC">
              <w:t xml:space="preserve"> (2 szt.)</w:t>
            </w:r>
            <w:r>
              <w:t xml:space="preserve"> wraz z wymaganymi załącznikami</w:t>
            </w:r>
            <w:r w:rsidRPr="00793C75">
              <w:rPr>
                <w:color w:val="FF0000"/>
              </w:rPr>
              <w:t xml:space="preserve">. </w:t>
            </w:r>
          </w:p>
          <w:p w14:paraId="4CC64F86" w14:textId="77777777" w:rsidR="00E55BFE" w:rsidRDefault="00AC61AE" w:rsidP="00AC61AE">
            <w:r w:rsidRPr="00C43C8A">
              <w:rPr>
                <w:b/>
              </w:rPr>
              <w:t>UWAGA</w:t>
            </w:r>
            <w:r w:rsidRPr="00C43C8A">
              <w:t xml:space="preserve">: Skan wniosku nie stanowi wymaganej wersji elektronicznej. Płyta DC powinna zawierać: wniosek o przyznanie pomocy – plik w formacie .xls, </w:t>
            </w:r>
            <w:r w:rsidR="00E55BFE">
              <w:t>pozostałe załączniki w formacie .pdf</w:t>
            </w:r>
          </w:p>
          <w:p w14:paraId="6EE5A962" w14:textId="77777777" w:rsidR="00AC61AE" w:rsidRDefault="00AC61AE" w:rsidP="00AC61AE">
            <w:r>
              <w:t xml:space="preserve">Załączniki drugiego wniosku mogą zostać złożone jako kopie potwierdzone za zgodność z oryginałem w biurze LGD „Zielone Sąsiedztwo”. </w:t>
            </w:r>
          </w:p>
          <w:p w14:paraId="7BA00F68" w14:textId="77777777" w:rsidR="00AC61AE" w:rsidRDefault="00AC61AE" w:rsidP="00AC61AE">
            <w:r>
              <w:t xml:space="preserve">O terminie złożenia wniosku decyduje data wpływu do biura LGD „Zielone Sąsiedztwo” . Wnioski nadsyłane pocztą, faksem lub drogą elektroniczną nie będą uwzględniane. Wniosek powinien być podpisany przez osoby uprawnione do reprezentowania podmiotu oraz zawierać adres beneficjenta. </w:t>
            </w:r>
            <w:r w:rsidRPr="00811EC7">
              <w:rPr>
                <w:b/>
              </w:rPr>
              <w:t>Za prawidłowe sporządzenie wniosku odpowiada wnioskodawca.</w:t>
            </w:r>
          </w:p>
        </w:tc>
      </w:tr>
      <w:tr w:rsidR="00AC61AE" w14:paraId="5B7A5467" w14:textId="77777777" w:rsidTr="00AC61AE">
        <w:tc>
          <w:tcPr>
            <w:tcW w:w="2547" w:type="dxa"/>
          </w:tcPr>
          <w:p w14:paraId="1DC81070" w14:textId="77777777" w:rsidR="00AC61AE" w:rsidRDefault="00AC61AE" w:rsidP="00AC61AE">
            <w:r>
              <w:t>Informacje dodatkowe</w:t>
            </w:r>
          </w:p>
        </w:tc>
        <w:tc>
          <w:tcPr>
            <w:tcW w:w="6515" w:type="dxa"/>
          </w:tcPr>
          <w:p w14:paraId="1F2B4ECA" w14:textId="77777777" w:rsidR="00AC61AE" w:rsidRPr="00C159AE" w:rsidRDefault="00AC61AE" w:rsidP="005F6956">
            <w:pPr>
              <w:rPr>
                <w:rFonts w:cstheme="minorHAnsi"/>
              </w:rPr>
            </w:pPr>
            <w:r w:rsidRPr="005F6956">
              <w:t>Doradztwo</w:t>
            </w:r>
            <w:r w:rsidRPr="00AC61AE">
              <w:rPr>
                <w:rFonts w:cstheme="minorHAnsi"/>
              </w:rPr>
              <w:t xml:space="preserve"> w zakresie naboru wniosków</w:t>
            </w:r>
            <w:r w:rsidR="00E55BFE">
              <w:rPr>
                <w:rFonts w:cstheme="minorHAnsi"/>
              </w:rPr>
              <w:t>,</w:t>
            </w:r>
            <w:r w:rsidRPr="00AC61AE">
              <w:rPr>
                <w:rFonts w:cstheme="minorHAnsi"/>
              </w:rPr>
              <w:t xml:space="preserve"> </w:t>
            </w:r>
            <w:r w:rsidR="00E55BFE" w:rsidRPr="00AC61AE">
              <w:rPr>
                <w:rFonts w:cstheme="minorHAnsi"/>
              </w:rPr>
              <w:t xml:space="preserve">przygotowywania wniosku, przygotowania </w:t>
            </w:r>
            <w:r w:rsidR="00E55BFE">
              <w:rPr>
                <w:rFonts w:cstheme="minorHAnsi"/>
              </w:rPr>
              <w:t xml:space="preserve">i złożenia </w:t>
            </w:r>
            <w:r w:rsidR="00E55BFE" w:rsidRPr="00AC61AE">
              <w:rPr>
                <w:rFonts w:cstheme="minorHAnsi"/>
              </w:rPr>
              <w:t xml:space="preserve">dokumentów i załączników </w:t>
            </w:r>
            <w:r w:rsidRPr="00AC61AE">
              <w:rPr>
                <w:rFonts w:cstheme="minorHAnsi"/>
              </w:rPr>
              <w:t xml:space="preserve">prowadzone jest przez pracowników </w:t>
            </w:r>
            <w:r w:rsidR="00E55BFE">
              <w:rPr>
                <w:rFonts w:cstheme="minorHAnsi"/>
              </w:rPr>
              <w:t xml:space="preserve">biura </w:t>
            </w:r>
            <w:r w:rsidRPr="00AC61AE">
              <w:rPr>
                <w:rFonts w:cstheme="minorHAnsi"/>
              </w:rPr>
              <w:t xml:space="preserve">LGD </w:t>
            </w:r>
            <w:r w:rsidR="00E55BFE" w:rsidRPr="00AC61AE">
              <w:rPr>
                <w:rFonts w:cstheme="minorHAnsi"/>
              </w:rPr>
              <w:t>telefonicznie od poniedziałku do piątku w godz. od 09:00 do 16:00</w:t>
            </w:r>
            <w:r w:rsidR="00E55BFE">
              <w:rPr>
                <w:rFonts w:cstheme="minorHAnsi"/>
              </w:rPr>
              <w:t xml:space="preserve"> (tel.) </w:t>
            </w:r>
            <w:r w:rsidR="00E55BFE" w:rsidRPr="00AC61AE">
              <w:rPr>
                <w:rFonts w:cstheme="minorHAnsi"/>
              </w:rPr>
              <w:t>22 724 58 90</w:t>
            </w:r>
            <w:r w:rsidR="00E55BFE">
              <w:rPr>
                <w:rFonts w:cstheme="minorHAnsi"/>
              </w:rPr>
              <w:t xml:space="preserve"> lub osobiście</w:t>
            </w:r>
            <w:r w:rsidRPr="00AC61AE">
              <w:rPr>
                <w:rFonts w:cstheme="minorHAnsi"/>
              </w:rPr>
              <w:t xml:space="preserve">, po wcześniejszym umówieniu się. </w:t>
            </w:r>
            <w:r w:rsidRPr="00AC61AE">
              <w:rPr>
                <w:rFonts w:cstheme="minorHAnsi"/>
                <w:b/>
              </w:rPr>
              <w:t>Informujemy, że nie będzie możliwości konsultowania wniosku i załączników oraz sprawdzania dokumentacji w ostatnim dniu naboru.</w:t>
            </w:r>
            <w:r w:rsidR="00C159AE">
              <w:rPr>
                <w:rFonts w:cstheme="minorHAnsi"/>
              </w:rPr>
              <w:t xml:space="preserve"> </w:t>
            </w:r>
            <w:r w:rsidRPr="00AC61AE">
              <w:rPr>
                <w:rStyle w:val="Pogrubienie"/>
                <w:rFonts w:cstheme="minorHAnsi"/>
              </w:rPr>
              <w:t>UWAGA</w:t>
            </w:r>
            <w:r w:rsidRPr="00AC61AE">
              <w:rPr>
                <w:rFonts w:cstheme="minorHAnsi"/>
              </w:rPr>
              <w:t> – W przypadku gdy dwa wnioski uz</w:t>
            </w:r>
            <w:r w:rsidR="00E55BFE">
              <w:rPr>
                <w:rFonts w:cstheme="minorHAnsi"/>
              </w:rPr>
              <w:t>yskają taką samą liczbę punktów</w:t>
            </w:r>
            <w:r w:rsidRPr="00AC61AE">
              <w:rPr>
                <w:rFonts w:cstheme="minorHAnsi"/>
              </w:rPr>
              <w:t>, o miejscu na liście</w:t>
            </w:r>
            <w:r w:rsidR="00E55BFE">
              <w:rPr>
                <w:rFonts w:cstheme="minorHAnsi"/>
              </w:rPr>
              <w:t xml:space="preserve"> rankingowej  decyduje termin (</w:t>
            </w:r>
            <w:r w:rsidRPr="00AC61AE">
              <w:rPr>
                <w:rFonts w:cstheme="minorHAnsi"/>
              </w:rPr>
              <w:t>dzień, godzina) przyjęcia wniosku.</w:t>
            </w:r>
          </w:p>
        </w:tc>
      </w:tr>
    </w:tbl>
    <w:p w14:paraId="7F04D605" w14:textId="77777777" w:rsidR="004B4EF4" w:rsidRDefault="004B4EF4"/>
    <w:sectPr w:rsidR="004B4EF4" w:rsidSect="00514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F90D" w14:textId="77777777" w:rsidR="0098323E" w:rsidRDefault="0098323E" w:rsidP="00514D8D">
      <w:pPr>
        <w:spacing w:after="0" w:line="240" w:lineRule="auto"/>
      </w:pPr>
      <w:r>
        <w:separator/>
      </w:r>
    </w:p>
  </w:endnote>
  <w:endnote w:type="continuationSeparator" w:id="0">
    <w:p w14:paraId="145C52F4" w14:textId="77777777" w:rsidR="0098323E" w:rsidRDefault="0098323E" w:rsidP="0051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8CE1C" w14:textId="77777777" w:rsidR="00514D8D" w:rsidRDefault="00514D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C8EA7" w14:textId="77777777" w:rsidR="00514D8D" w:rsidRDefault="00514D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41AEC" w14:textId="77777777" w:rsidR="00514D8D" w:rsidRDefault="00514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7310E" w14:textId="77777777" w:rsidR="0098323E" w:rsidRDefault="0098323E" w:rsidP="00514D8D">
      <w:pPr>
        <w:spacing w:after="0" w:line="240" w:lineRule="auto"/>
      </w:pPr>
      <w:r>
        <w:separator/>
      </w:r>
    </w:p>
  </w:footnote>
  <w:footnote w:type="continuationSeparator" w:id="0">
    <w:p w14:paraId="5046D3AB" w14:textId="77777777" w:rsidR="0098323E" w:rsidRDefault="0098323E" w:rsidP="0051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D198" w14:textId="77777777" w:rsidR="00514D8D" w:rsidRDefault="00514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BD8D7" w14:textId="77777777" w:rsidR="00514D8D" w:rsidRDefault="00514D8D" w:rsidP="00514D8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A56B" w14:textId="77777777" w:rsidR="00514D8D" w:rsidRDefault="00514D8D" w:rsidP="00514D8D">
    <w:pPr>
      <w:pStyle w:val="Nagwek"/>
      <w:tabs>
        <w:tab w:val="clear" w:pos="4536"/>
        <w:tab w:val="clear" w:pos="9072"/>
        <w:tab w:val="left" w:pos="3390"/>
      </w:tabs>
      <w:jc w:val="center"/>
    </w:pPr>
    <w:r>
      <w:rPr>
        <w:noProof/>
        <w:lang w:eastAsia="pl-PL"/>
      </w:rPr>
      <w:drawing>
        <wp:inline distT="0" distB="0" distL="0" distR="0" wp14:anchorId="17762DB4" wp14:editId="2BC41501">
          <wp:extent cx="4165600" cy="92247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Hunter_01 Apr. 22 10.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2696" cy="94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B8E"/>
    <w:multiLevelType w:val="hybridMultilevel"/>
    <w:tmpl w:val="62EC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03DA4"/>
    <w:multiLevelType w:val="hybridMultilevel"/>
    <w:tmpl w:val="FC58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54"/>
    <w:rsid w:val="00076163"/>
    <w:rsid w:val="00092BDD"/>
    <w:rsid w:val="000C0616"/>
    <w:rsid w:val="000E071D"/>
    <w:rsid w:val="000E1833"/>
    <w:rsid w:val="0011187A"/>
    <w:rsid w:val="001460B9"/>
    <w:rsid w:val="001A5D51"/>
    <w:rsid w:val="00221C28"/>
    <w:rsid w:val="002331E4"/>
    <w:rsid w:val="00240B7E"/>
    <w:rsid w:val="00247FC6"/>
    <w:rsid w:val="00253657"/>
    <w:rsid w:val="002858BE"/>
    <w:rsid w:val="002B37EF"/>
    <w:rsid w:val="002C0168"/>
    <w:rsid w:val="002C1290"/>
    <w:rsid w:val="00327EC0"/>
    <w:rsid w:val="003930A9"/>
    <w:rsid w:val="003E1943"/>
    <w:rsid w:val="00431920"/>
    <w:rsid w:val="004759CC"/>
    <w:rsid w:val="004A2372"/>
    <w:rsid w:val="004B4EF4"/>
    <w:rsid w:val="004E078C"/>
    <w:rsid w:val="004F28C5"/>
    <w:rsid w:val="004F5915"/>
    <w:rsid w:val="00514D8D"/>
    <w:rsid w:val="005529A4"/>
    <w:rsid w:val="00555110"/>
    <w:rsid w:val="0059221F"/>
    <w:rsid w:val="005B64E7"/>
    <w:rsid w:val="005D612D"/>
    <w:rsid w:val="005E6EEF"/>
    <w:rsid w:val="005F6956"/>
    <w:rsid w:val="006258B1"/>
    <w:rsid w:val="00626295"/>
    <w:rsid w:val="00633398"/>
    <w:rsid w:val="006A4B3B"/>
    <w:rsid w:val="006E5A1A"/>
    <w:rsid w:val="006F37C0"/>
    <w:rsid w:val="00714D4E"/>
    <w:rsid w:val="00726D73"/>
    <w:rsid w:val="007650C9"/>
    <w:rsid w:val="00793C75"/>
    <w:rsid w:val="007B1C83"/>
    <w:rsid w:val="00800E14"/>
    <w:rsid w:val="00811EC7"/>
    <w:rsid w:val="008368C6"/>
    <w:rsid w:val="00872F48"/>
    <w:rsid w:val="008C7DC6"/>
    <w:rsid w:val="008E5B0B"/>
    <w:rsid w:val="008F41BD"/>
    <w:rsid w:val="00902608"/>
    <w:rsid w:val="009125D5"/>
    <w:rsid w:val="009466B5"/>
    <w:rsid w:val="00961215"/>
    <w:rsid w:val="00974B89"/>
    <w:rsid w:val="0098323E"/>
    <w:rsid w:val="009C3C23"/>
    <w:rsid w:val="009D1E89"/>
    <w:rsid w:val="00A172B0"/>
    <w:rsid w:val="00A403AC"/>
    <w:rsid w:val="00A41209"/>
    <w:rsid w:val="00A422FB"/>
    <w:rsid w:val="00A8259D"/>
    <w:rsid w:val="00A857CB"/>
    <w:rsid w:val="00AC61AE"/>
    <w:rsid w:val="00B575CD"/>
    <w:rsid w:val="00BA4B2D"/>
    <w:rsid w:val="00BE4A69"/>
    <w:rsid w:val="00C060A3"/>
    <w:rsid w:val="00C159AE"/>
    <w:rsid w:val="00C328B9"/>
    <w:rsid w:val="00C43C8A"/>
    <w:rsid w:val="00C66F6F"/>
    <w:rsid w:val="00CB7E9F"/>
    <w:rsid w:val="00D40F34"/>
    <w:rsid w:val="00D41308"/>
    <w:rsid w:val="00D431EC"/>
    <w:rsid w:val="00E37748"/>
    <w:rsid w:val="00E4260F"/>
    <w:rsid w:val="00E5487E"/>
    <w:rsid w:val="00E55BFE"/>
    <w:rsid w:val="00E64584"/>
    <w:rsid w:val="00E75954"/>
    <w:rsid w:val="00E97007"/>
    <w:rsid w:val="00EB15BE"/>
    <w:rsid w:val="00EC5365"/>
    <w:rsid w:val="00ED2AD9"/>
    <w:rsid w:val="00EE1ABA"/>
    <w:rsid w:val="00F67166"/>
    <w:rsid w:val="00F948FA"/>
    <w:rsid w:val="00FB120A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39C18"/>
  <w15:chartTrackingRefBased/>
  <w15:docId w15:val="{22F3E479-29DF-453B-9250-9A11308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2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2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1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D8D"/>
  </w:style>
  <w:style w:type="paragraph" w:styleId="Stopka">
    <w:name w:val="footer"/>
    <w:basedOn w:val="Normalny"/>
    <w:link w:val="StopkaZnak"/>
    <w:uiPriority w:val="99"/>
    <w:unhideWhenUsed/>
    <w:rsid w:val="005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D8D"/>
  </w:style>
  <w:style w:type="character" w:customStyle="1" w:styleId="apple-converted-space">
    <w:name w:val="apple-converted-space"/>
    <w:basedOn w:val="Domylnaczcionkaakapitu"/>
    <w:rsid w:val="00793C75"/>
  </w:style>
  <w:style w:type="character" w:styleId="Pogrubienie">
    <w:name w:val="Strong"/>
    <w:basedOn w:val="Domylnaczcionkaakapitu"/>
    <w:uiPriority w:val="22"/>
    <w:qFormat/>
    <w:rsid w:val="00793C75"/>
    <w:rPr>
      <w:b/>
      <w:bCs/>
    </w:rPr>
  </w:style>
  <w:style w:type="paragraph" w:styleId="NormalnyWeb">
    <w:name w:val="Normal (Web)"/>
    <w:basedOn w:val="Normalny"/>
    <w:uiPriority w:val="99"/>
    <w:unhideWhenUsed/>
    <w:rsid w:val="00AC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1D"/>
    <w:rPr>
      <w:b/>
      <w:bCs/>
      <w:sz w:val="20"/>
      <w:szCs w:val="20"/>
    </w:rPr>
  </w:style>
  <w:style w:type="paragraph" w:styleId="Bezodstpw">
    <w:name w:val="No Spacing"/>
    <w:uiPriority w:val="1"/>
    <w:qFormat/>
    <w:rsid w:val="00247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elonesasiedztwo.pl/dokumenty/lsr_12_2017_uaktualnienie_grudzie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ielonesasiedztwo.pl/strefa-beneficjenta/projekty-infrastrukturalne/wnioski-i-instrukcj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ow.mazow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ielonesasiedztwo.pl/strefa-beneficjenta/projekty-infrastrukturalne/wnioski-i-instrukcje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A2B7-41B7-4219-9E7F-E5615D72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2</cp:revision>
  <cp:lastPrinted>2017-02-08T10:02:00Z</cp:lastPrinted>
  <dcterms:created xsi:type="dcterms:W3CDTF">2018-07-19T09:52:00Z</dcterms:created>
  <dcterms:modified xsi:type="dcterms:W3CDTF">2018-07-19T09:52:00Z</dcterms:modified>
</cp:coreProperties>
</file>